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73F" w:rsidRDefault="0031573F">
      <w:pPr>
        <w:pStyle w:val="Default"/>
        <w:ind w:right="-733"/>
        <w:rPr>
          <w:rFonts w:asciiTheme="minorHAnsi" w:hAnsiTheme="minorHAnsi"/>
          <w:b/>
          <w:color w:val="0070C0"/>
          <w:sz w:val="44"/>
          <w:szCs w:val="44"/>
        </w:rPr>
      </w:pPr>
    </w:p>
    <w:p w:rsidR="0031573F" w:rsidRDefault="00714899">
      <w:pPr>
        <w:ind w:left="-284"/>
      </w:pPr>
      <w:r>
        <w:rPr>
          <w:rFonts w:ascii="Arial" w:hAnsi="Arial" w:cs="Arial"/>
          <w:i/>
          <w:noProof/>
          <w:lang w:eastAsia="en-GB"/>
        </w:rPr>
        <w:drawing>
          <wp:anchor distT="0" distB="0" distL="114300" distR="114300" simplePos="0" relativeHeight="251659264" behindDoc="0" locked="0" layoutInCell="1" allowOverlap="1">
            <wp:simplePos x="0" y="0"/>
            <wp:positionH relativeFrom="margin">
              <wp:posOffset>5241290</wp:posOffset>
            </wp:positionH>
            <wp:positionV relativeFrom="margin">
              <wp:posOffset>392430</wp:posOffset>
            </wp:positionV>
            <wp:extent cx="791845" cy="704215"/>
            <wp:effectExtent l="0" t="0" r="8255" b="635"/>
            <wp:wrapSquare wrapText="bothSides"/>
            <wp:docPr id="3" name="Picture 3" descr="St 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 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1845" cy="704215"/>
                    </a:xfrm>
                    <a:prstGeom prst="rect">
                      <a:avLst/>
                    </a:prstGeom>
                    <a:noFill/>
                    <a:ln>
                      <a:noFill/>
                    </a:ln>
                  </pic:spPr>
                </pic:pic>
              </a:graphicData>
            </a:graphic>
          </wp:anchor>
        </w:drawing>
      </w:r>
      <w:r>
        <w:rPr>
          <w:rFonts w:ascii="Bradley Hand ITC" w:hAnsi="Bradley Hand ITC"/>
          <w:b/>
          <w:i/>
          <w:noProof/>
          <w:sz w:val="28"/>
          <w:szCs w:val="28"/>
          <w:lang w:eastAsia="en-GB"/>
        </w:rPr>
        <w:drawing>
          <wp:anchor distT="0" distB="0" distL="114300" distR="114300" simplePos="0" relativeHeight="251660288" behindDoc="0" locked="0" layoutInCell="1" allowOverlap="1">
            <wp:simplePos x="0" y="0"/>
            <wp:positionH relativeFrom="page">
              <wp:posOffset>818515</wp:posOffset>
            </wp:positionH>
            <wp:positionV relativeFrom="paragraph">
              <wp:posOffset>52705</wp:posOffset>
            </wp:positionV>
            <wp:extent cx="710565" cy="702945"/>
            <wp:effectExtent l="0" t="0" r="0" b="1905"/>
            <wp:wrapSquare wrapText="bothSides"/>
            <wp:docPr id="221" name="Picture 221" descr="cid:16808b57-6e7f-44e6-aca3-72b16b851772@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cid:16808b57-6e7f-44e6-aca3-72b16b851772@GBRP265.PROD.OUTLOOK.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a:xfrm>
                      <a:off x="0" y="0"/>
                      <a:ext cx="710565" cy="702945"/>
                    </a:xfrm>
                    <a:prstGeom prst="rect">
                      <a:avLst/>
                    </a:prstGeom>
                    <a:noFill/>
                    <a:ln>
                      <a:noFill/>
                    </a:ln>
                  </pic:spPr>
                </pic:pic>
              </a:graphicData>
            </a:graphic>
          </wp:anchor>
        </w:drawing>
      </w:r>
      <w:r>
        <w:t xml:space="preserve">                                                                                                                                                       </w:t>
      </w:r>
      <w:r>
        <w:rPr>
          <w:lang w:eastAsia="en-GB"/>
        </w:rPr>
        <w:t xml:space="preserve"> </w:t>
      </w:r>
    </w:p>
    <w:p w:rsidR="0031573F" w:rsidRDefault="00714899">
      <w:pPr>
        <w:pStyle w:val="NoSpacing"/>
        <w:ind w:left="142" w:hanging="284"/>
        <w:rPr>
          <w:rFonts w:ascii="Arial Narrow" w:eastAsia="Times New Roman" w:hAnsi="Arial Narrow" w:cs="Times New Roman"/>
          <w:sz w:val="16"/>
          <w:szCs w:val="20"/>
          <w:lang w:val="en-US"/>
        </w:rPr>
      </w:pPr>
      <w:r>
        <w:t xml:space="preserve"> </w:t>
      </w:r>
    </w:p>
    <w:p w:rsidR="0031573F" w:rsidRDefault="00714899">
      <w:pPr>
        <w:pStyle w:val="NoSpacing"/>
      </w:pPr>
      <w:r>
        <w:t xml:space="preserve">                                                                                                                                       </w:t>
      </w:r>
    </w:p>
    <w:p w:rsidR="0031573F" w:rsidRDefault="00714899">
      <w:pPr>
        <w:pStyle w:val="Default"/>
        <w:spacing w:after="120"/>
        <w:ind w:left="708" w:hanging="360"/>
        <w:jc w:val="center"/>
        <w:rPr>
          <w:rFonts w:asciiTheme="minorHAnsi" w:hAnsiTheme="minorHAnsi"/>
          <w:b/>
          <w:sz w:val="36"/>
          <w:szCs w:val="36"/>
        </w:rPr>
      </w:pPr>
      <w:r>
        <w:rPr>
          <w:rFonts w:asciiTheme="minorHAnsi" w:hAnsiTheme="minorHAnsi"/>
          <w:b/>
          <w:sz w:val="36"/>
          <w:szCs w:val="36"/>
        </w:rPr>
        <w:t>SCHOOL UNIFORM</w:t>
      </w:r>
    </w:p>
    <w:p w:rsidR="0031573F" w:rsidRDefault="00714899">
      <w:pPr>
        <w:pStyle w:val="Default"/>
        <w:ind w:left="708" w:hanging="360"/>
        <w:rPr>
          <w:rFonts w:asciiTheme="minorHAnsi" w:hAnsiTheme="minorHAnsi"/>
          <w:b/>
          <w:sz w:val="28"/>
          <w:szCs w:val="28"/>
        </w:rPr>
      </w:pPr>
      <w:r>
        <w:rPr>
          <w:rFonts w:asciiTheme="minorHAnsi" w:hAnsiTheme="minorHAnsi"/>
          <w:b/>
          <w:sz w:val="28"/>
          <w:szCs w:val="28"/>
        </w:rPr>
        <w:t>Nursery Pupils</w:t>
      </w:r>
    </w:p>
    <w:tbl>
      <w:tblPr>
        <w:tblStyle w:val="TableGrid"/>
        <w:tblW w:w="9072" w:type="dxa"/>
        <w:tblInd w:w="279" w:type="dxa"/>
        <w:tblLook w:val="04A0" w:firstRow="1" w:lastRow="0" w:firstColumn="1" w:lastColumn="0" w:noHBand="0" w:noVBand="1"/>
      </w:tblPr>
      <w:tblGrid>
        <w:gridCol w:w="4252"/>
        <w:gridCol w:w="4820"/>
      </w:tblGrid>
      <w:tr w:rsidR="0031573F">
        <w:tc>
          <w:tcPr>
            <w:tcW w:w="4252"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Boys</w:t>
            </w:r>
          </w:p>
        </w:tc>
        <w:tc>
          <w:tcPr>
            <w:tcW w:w="4820"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Girls</w:t>
            </w:r>
          </w:p>
        </w:tc>
      </w:tr>
      <w:tr w:rsidR="0031573F">
        <w:tc>
          <w:tcPr>
            <w:tcW w:w="4252" w:type="dxa"/>
          </w:tcPr>
          <w:p w:rsidR="0031573F" w:rsidRDefault="00714899">
            <w:pPr>
              <w:pStyle w:val="Default"/>
              <w:numPr>
                <w:ilvl w:val="0"/>
                <w:numId w:val="1"/>
              </w:numPr>
              <w:rPr>
                <w:rFonts w:asciiTheme="minorHAnsi" w:hAnsiTheme="minorHAnsi"/>
                <w:sz w:val="20"/>
                <w:szCs w:val="22"/>
              </w:rPr>
            </w:pPr>
            <w:r>
              <w:rPr>
                <w:rFonts w:asciiTheme="minorHAnsi" w:hAnsiTheme="minorHAnsi"/>
                <w:sz w:val="20"/>
                <w:szCs w:val="22"/>
              </w:rPr>
              <w:t>Pale blue polo shirt (no logo)</w:t>
            </w:r>
          </w:p>
          <w:p w:rsidR="0031573F" w:rsidRDefault="00714899">
            <w:pPr>
              <w:pStyle w:val="ListParagraph"/>
              <w:numPr>
                <w:ilvl w:val="0"/>
                <w:numId w:val="1"/>
              </w:numPr>
              <w:autoSpaceDE w:val="0"/>
              <w:autoSpaceDN w:val="0"/>
              <w:adjustRightInd w:val="0"/>
              <w:spacing w:after="0" w:line="240" w:lineRule="auto"/>
              <w:rPr>
                <w:rFonts w:cs="Arial"/>
                <w:sz w:val="20"/>
              </w:rPr>
            </w:pPr>
            <w:r>
              <w:rPr>
                <w:rFonts w:cs="Arial"/>
                <w:sz w:val="20"/>
              </w:rPr>
              <w:t>Navy blue V-neck jumper with embroidered school</w:t>
            </w:r>
            <w:r>
              <w:rPr>
                <w:rFonts w:cs="Arial"/>
                <w:sz w:val="20"/>
              </w:rPr>
              <w:t xml:space="preserve"> logo*</w:t>
            </w:r>
          </w:p>
          <w:p w:rsidR="0031573F" w:rsidRDefault="00714899">
            <w:pPr>
              <w:pStyle w:val="Default"/>
              <w:numPr>
                <w:ilvl w:val="0"/>
                <w:numId w:val="1"/>
              </w:numPr>
              <w:rPr>
                <w:rFonts w:asciiTheme="minorHAnsi" w:hAnsiTheme="minorHAnsi"/>
                <w:sz w:val="20"/>
                <w:szCs w:val="22"/>
              </w:rPr>
            </w:pPr>
            <w:r>
              <w:rPr>
                <w:rFonts w:asciiTheme="minorHAnsi" w:hAnsiTheme="minorHAnsi"/>
                <w:sz w:val="20"/>
                <w:szCs w:val="22"/>
              </w:rPr>
              <w:t>Navy tracksuit bottoms</w:t>
            </w:r>
          </w:p>
          <w:p w:rsidR="0031573F" w:rsidRDefault="00714899" w:rsidP="00714899">
            <w:pPr>
              <w:pStyle w:val="Default"/>
              <w:numPr>
                <w:ilvl w:val="0"/>
                <w:numId w:val="2"/>
              </w:numPr>
              <w:rPr>
                <w:rFonts w:asciiTheme="minorHAnsi" w:hAnsiTheme="minorHAnsi"/>
                <w:sz w:val="20"/>
                <w:szCs w:val="22"/>
              </w:rPr>
            </w:pPr>
            <w:r>
              <w:rPr>
                <w:rFonts w:asciiTheme="minorHAnsi" w:hAnsiTheme="minorHAnsi"/>
                <w:sz w:val="20"/>
                <w:szCs w:val="22"/>
              </w:rPr>
              <w:t xml:space="preserve">Sensible closed shoes Velcro only. Trainers will be accepted in nursery </w:t>
            </w:r>
          </w:p>
          <w:p w:rsidR="00714899" w:rsidRDefault="00714899" w:rsidP="00714899">
            <w:pPr>
              <w:pStyle w:val="Default"/>
              <w:numPr>
                <w:ilvl w:val="0"/>
                <w:numId w:val="2"/>
              </w:numPr>
              <w:rPr>
                <w:rFonts w:asciiTheme="minorHAnsi" w:hAnsiTheme="minorHAnsi"/>
                <w:sz w:val="20"/>
                <w:szCs w:val="22"/>
              </w:rPr>
            </w:pPr>
            <w:r>
              <w:rPr>
                <w:rFonts w:asciiTheme="minorHAnsi" w:hAnsiTheme="minorHAnsi"/>
                <w:sz w:val="20"/>
                <w:szCs w:val="22"/>
              </w:rPr>
              <w:t xml:space="preserve">School logo book bag </w:t>
            </w:r>
          </w:p>
          <w:p w:rsidR="0031573F" w:rsidRDefault="00714899">
            <w:pPr>
              <w:pStyle w:val="Default"/>
              <w:numPr>
                <w:ilvl w:val="0"/>
                <w:numId w:val="2"/>
              </w:numPr>
              <w:spacing w:after="120"/>
              <w:rPr>
                <w:rFonts w:asciiTheme="minorHAnsi" w:hAnsiTheme="minorHAnsi"/>
                <w:sz w:val="20"/>
                <w:szCs w:val="22"/>
              </w:rPr>
            </w:pPr>
            <w:r>
              <w:rPr>
                <w:rFonts w:asciiTheme="minorHAnsi" w:hAnsiTheme="minorHAnsi"/>
                <w:b/>
                <w:i/>
                <w:sz w:val="20"/>
                <w:szCs w:val="22"/>
              </w:rPr>
              <w:t>Summer alternative</w:t>
            </w:r>
            <w:r>
              <w:rPr>
                <w:rFonts w:asciiTheme="minorHAnsi" w:hAnsiTheme="minorHAnsi"/>
                <w:sz w:val="20"/>
                <w:szCs w:val="22"/>
              </w:rPr>
              <w:t>: Navy shorts</w:t>
            </w:r>
          </w:p>
        </w:tc>
        <w:tc>
          <w:tcPr>
            <w:tcW w:w="4820" w:type="dxa"/>
          </w:tcPr>
          <w:p w:rsidR="0031573F"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Pale blue polo shirt (no logo)</w:t>
            </w:r>
          </w:p>
          <w:p w:rsidR="0031573F" w:rsidRDefault="00714899" w:rsidP="00714899">
            <w:pPr>
              <w:pStyle w:val="ListParagraph"/>
              <w:numPr>
                <w:ilvl w:val="0"/>
                <w:numId w:val="1"/>
              </w:numPr>
              <w:autoSpaceDE w:val="0"/>
              <w:autoSpaceDN w:val="0"/>
              <w:adjustRightInd w:val="0"/>
              <w:spacing w:after="0" w:line="240" w:lineRule="auto"/>
              <w:rPr>
                <w:rFonts w:cs="Arial"/>
                <w:sz w:val="20"/>
              </w:rPr>
            </w:pPr>
            <w:r>
              <w:rPr>
                <w:rFonts w:cs="Arial"/>
                <w:sz w:val="20"/>
              </w:rPr>
              <w:t>Navy blue V-neck jumper with embroidered school logo*</w:t>
            </w:r>
          </w:p>
          <w:p w:rsidR="0031573F"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Navy tracksuit bottoms</w:t>
            </w:r>
          </w:p>
          <w:p w:rsidR="0031573F"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 xml:space="preserve">Sensible closed shoes velcro only. Trainers will be accepted in nursery </w:t>
            </w:r>
          </w:p>
          <w:p w:rsidR="00714899" w:rsidRPr="00714899"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 xml:space="preserve">School logo book bag </w:t>
            </w:r>
          </w:p>
          <w:p w:rsidR="0031573F" w:rsidRDefault="00714899" w:rsidP="00714899">
            <w:pPr>
              <w:pStyle w:val="Default"/>
              <w:numPr>
                <w:ilvl w:val="0"/>
                <w:numId w:val="1"/>
              </w:numPr>
              <w:rPr>
                <w:rFonts w:asciiTheme="minorHAnsi" w:hAnsiTheme="minorHAnsi"/>
                <w:sz w:val="20"/>
                <w:szCs w:val="22"/>
              </w:rPr>
            </w:pPr>
            <w:r>
              <w:rPr>
                <w:rFonts w:asciiTheme="minorHAnsi" w:hAnsiTheme="minorHAnsi"/>
                <w:b/>
                <w:i/>
                <w:sz w:val="20"/>
                <w:szCs w:val="22"/>
              </w:rPr>
              <w:t>Summer alternative</w:t>
            </w:r>
            <w:r>
              <w:rPr>
                <w:rFonts w:asciiTheme="minorHAnsi" w:hAnsiTheme="minorHAnsi"/>
                <w:sz w:val="20"/>
                <w:szCs w:val="22"/>
              </w:rPr>
              <w:t>: Navy shorts</w:t>
            </w:r>
          </w:p>
        </w:tc>
      </w:tr>
    </w:tbl>
    <w:p w:rsidR="0031573F" w:rsidRDefault="00714899">
      <w:pPr>
        <w:pStyle w:val="Default"/>
        <w:ind w:left="708" w:hanging="360"/>
        <w:rPr>
          <w:rFonts w:asciiTheme="minorHAnsi" w:hAnsiTheme="minorHAnsi"/>
          <w:b/>
          <w:sz w:val="28"/>
          <w:szCs w:val="28"/>
        </w:rPr>
      </w:pPr>
      <w:r>
        <w:rPr>
          <w:rFonts w:asciiTheme="minorHAnsi" w:hAnsiTheme="minorHAnsi"/>
          <w:b/>
          <w:sz w:val="28"/>
          <w:szCs w:val="28"/>
        </w:rPr>
        <w:t>Reception Pupils</w:t>
      </w:r>
    </w:p>
    <w:tbl>
      <w:tblPr>
        <w:tblStyle w:val="TableGrid"/>
        <w:tblW w:w="9072" w:type="dxa"/>
        <w:tblInd w:w="279" w:type="dxa"/>
        <w:tblLook w:val="04A0" w:firstRow="1" w:lastRow="0" w:firstColumn="1" w:lastColumn="0" w:noHBand="0" w:noVBand="1"/>
      </w:tblPr>
      <w:tblGrid>
        <w:gridCol w:w="4252"/>
        <w:gridCol w:w="4820"/>
      </w:tblGrid>
      <w:tr w:rsidR="0031573F">
        <w:tc>
          <w:tcPr>
            <w:tcW w:w="4252"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Boys</w:t>
            </w:r>
          </w:p>
        </w:tc>
        <w:tc>
          <w:tcPr>
            <w:tcW w:w="4820"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Girls</w:t>
            </w:r>
          </w:p>
        </w:tc>
      </w:tr>
      <w:tr w:rsidR="0031573F">
        <w:tc>
          <w:tcPr>
            <w:tcW w:w="4252" w:type="dxa"/>
          </w:tcPr>
          <w:p w:rsidR="0031573F"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Pale blue polo shirt (no logo)</w:t>
            </w:r>
          </w:p>
          <w:p w:rsidR="0031573F" w:rsidRDefault="00714899" w:rsidP="00714899">
            <w:pPr>
              <w:pStyle w:val="ListParagraph"/>
              <w:numPr>
                <w:ilvl w:val="0"/>
                <w:numId w:val="1"/>
              </w:numPr>
              <w:autoSpaceDE w:val="0"/>
              <w:autoSpaceDN w:val="0"/>
              <w:adjustRightInd w:val="0"/>
              <w:spacing w:after="0" w:line="240" w:lineRule="auto"/>
              <w:rPr>
                <w:rFonts w:cs="Arial"/>
                <w:sz w:val="20"/>
              </w:rPr>
            </w:pPr>
            <w:r>
              <w:rPr>
                <w:rFonts w:cs="Arial"/>
                <w:sz w:val="20"/>
              </w:rPr>
              <w:t>Navy blue V-neck jumper with embroidered school logo*</w:t>
            </w:r>
          </w:p>
          <w:p w:rsidR="0031573F"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Grey trousers</w:t>
            </w:r>
          </w:p>
          <w:p w:rsidR="0031573F"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 xml:space="preserve">Plain black shoes (no </w:t>
            </w:r>
            <w:r>
              <w:rPr>
                <w:rFonts w:asciiTheme="minorHAnsi" w:hAnsiTheme="minorHAnsi"/>
                <w:sz w:val="20"/>
                <w:szCs w:val="22"/>
              </w:rPr>
              <w:t>trainers) preferably velcro fasteners rather than laces</w:t>
            </w:r>
          </w:p>
          <w:p w:rsidR="00714899" w:rsidRPr="00714899" w:rsidRDefault="00714899" w:rsidP="00714899">
            <w:pPr>
              <w:pStyle w:val="Default"/>
              <w:numPr>
                <w:ilvl w:val="0"/>
                <w:numId w:val="1"/>
              </w:numPr>
              <w:rPr>
                <w:rFonts w:asciiTheme="minorHAnsi" w:hAnsiTheme="minorHAnsi"/>
                <w:sz w:val="20"/>
                <w:szCs w:val="22"/>
              </w:rPr>
            </w:pPr>
            <w:r>
              <w:rPr>
                <w:rFonts w:asciiTheme="minorHAnsi" w:hAnsiTheme="minorHAnsi"/>
                <w:sz w:val="20"/>
                <w:szCs w:val="22"/>
              </w:rPr>
              <w:t xml:space="preserve">School logo book bag </w:t>
            </w:r>
          </w:p>
          <w:p w:rsidR="0031573F" w:rsidRDefault="00714899" w:rsidP="00714899">
            <w:pPr>
              <w:pStyle w:val="Default"/>
              <w:numPr>
                <w:ilvl w:val="0"/>
                <w:numId w:val="1"/>
              </w:numPr>
              <w:rPr>
                <w:rFonts w:asciiTheme="minorHAnsi" w:hAnsiTheme="minorHAnsi"/>
                <w:sz w:val="20"/>
                <w:szCs w:val="22"/>
              </w:rPr>
            </w:pPr>
            <w:r>
              <w:rPr>
                <w:rFonts w:asciiTheme="minorHAnsi" w:hAnsiTheme="minorHAnsi"/>
                <w:b/>
                <w:i/>
                <w:sz w:val="20"/>
                <w:szCs w:val="22"/>
              </w:rPr>
              <w:t>Summer alternative</w:t>
            </w:r>
            <w:r>
              <w:rPr>
                <w:rFonts w:asciiTheme="minorHAnsi" w:hAnsiTheme="minorHAnsi"/>
                <w:sz w:val="20"/>
                <w:szCs w:val="22"/>
              </w:rPr>
              <w:t>: Grey shorts</w:t>
            </w:r>
          </w:p>
        </w:tc>
        <w:tc>
          <w:tcPr>
            <w:tcW w:w="4820" w:type="dxa"/>
          </w:tcPr>
          <w:p w:rsidR="0031573F" w:rsidRDefault="00714899" w:rsidP="00714899">
            <w:pPr>
              <w:pStyle w:val="Default"/>
              <w:numPr>
                <w:ilvl w:val="0"/>
                <w:numId w:val="3"/>
              </w:numPr>
              <w:rPr>
                <w:rFonts w:asciiTheme="minorHAnsi" w:hAnsiTheme="minorHAnsi"/>
                <w:sz w:val="20"/>
                <w:szCs w:val="22"/>
              </w:rPr>
            </w:pPr>
            <w:r>
              <w:rPr>
                <w:rFonts w:asciiTheme="minorHAnsi" w:hAnsiTheme="minorHAnsi"/>
                <w:sz w:val="20"/>
                <w:szCs w:val="22"/>
              </w:rPr>
              <w:t>Pale blue polo shirt (no logo)</w:t>
            </w:r>
          </w:p>
          <w:p w:rsidR="0031573F" w:rsidRDefault="00714899" w:rsidP="00714899">
            <w:pPr>
              <w:pStyle w:val="ListParagraph"/>
              <w:numPr>
                <w:ilvl w:val="0"/>
                <w:numId w:val="3"/>
              </w:numPr>
              <w:autoSpaceDE w:val="0"/>
              <w:autoSpaceDN w:val="0"/>
              <w:adjustRightInd w:val="0"/>
              <w:spacing w:after="0" w:line="240" w:lineRule="auto"/>
              <w:rPr>
                <w:rFonts w:cs="Arial"/>
                <w:sz w:val="20"/>
              </w:rPr>
            </w:pPr>
            <w:r>
              <w:rPr>
                <w:rFonts w:cs="Arial"/>
                <w:sz w:val="20"/>
              </w:rPr>
              <w:t>Navy blue V-neck jumper with embroidered school logo*</w:t>
            </w:r>
          </w:p>
          <w:p w:rsidR="0031573F" w:rsidRDefault="00714899" w:rsidP="00714899">
            <w:pPr>
              <w:pStyle w:val="Default"/>
              <w:numPr>
                <w:ilvl w:val="0"/>
                <w:numId w:val="3"/>
              </w:numPr>
              <w:rPr>
                <w:rFonts w:asciiTheme="minorHAnsi" w:hAnsiTheme="minorHAnsi"/>
                <w:sz w:val="20"/>
                <w:szCs w:val="22"/>
              </w:rPr>
            </w:pPr>
            <w:r>
              <w:rPr>
                <w:rFonts w:asciiTheme="minorHAnsi" w:hAnsiTheme="minorHAnsi"/>
                <w:sz w:val="20"/>
                <w:szCs w:val="22"/>
              </w:rPr>
              <w:t>Grey skirt (knee length) or trousers</w:t>
            </w:r>
          </w:p>
          <w:p w:rsidR="0031573F" w:rsidRDefault="00714899" w:rsidP="00714899">
            <w:pPr>
              <w:pStyle w:val="Default"/>
              <w:numPr>
                <w:ilvl w:val="0"/>
                <w:numId w:val="3"/>
              </w:numPr>
              <w:rPr>
                <w:rFonts w:asciiTheme="minorHAnsi" w:hAnsiTheme="minorHAnsi"/>
                <w:sz w:val="20"/>
                <w:szCs w:val="22"/>
              </w:rPr>
            </w:pPr>
            <w:r>
              <w:rPr>
                <w:rFonts w:asciiTheme="minorHAnsi" w:hAnsiTheme="minorHAnsi"/>
                <w:sz w:val="20"/>
                <w:szCs w:val="22"/>
              </w:rPr>
              <w:t>Plain black shoes (no trainers) preferably vel</w:t>
            </w:r>
            <w:r>
              <w:rPr>
                <w:rFonts w:asciiTheme="minorHAnsi" w:hAnsiTheme="minorHAnsi"/>
                <w:sz w:val="20"/>
                <w:szCs w:val="22"/>
              </w:rPr>
              <w:t>cro fasteners rather than laces</w:t>
            </w:r>
          </w:p>
          <w:p w:rsidR="00714899" w:rsidRPr="00714899" w:rsidRDefault="00714899" w:rsidP="00714899">
            <w:pPr>
              <w:pStyle w:val="Default"/>
              <w:numPr>
                <w:ilvl w:val="0"/>
                <w:numId w:val="3"/>
              </w:numPr>
              <w:rPr>
                <w:rFonts w:asciiTheme="minorHAnsi" w:hAnsiTheme="minorHAnsi"/>
                <w:sz w:val="20"/>
                <w:szCs w:val="22"/>
              </w:rPr>
            </w:pPr>
            <w:r>
              <w:rPr>
                <w:rFonts w:asciiTheme="minorHAnsi" w:hAnsiTheme="minorHAnsi"/>
                <w:sz w:val="20"/>
                <w:szCs w:val="22"/>
              </w:rPr>
              <w:t xml:space="preserve">School logo book bag </w:t>
            </w:r>
          </w:p>
          <w:p w:rsidR="0031573F" w:rsidRDefault="00714899" w:rsidP="00714899">
            <w:pPr>
              <w:pStyle w:val="Default"/>
              <w:numPr>
                <w:ilvl w:val="0"/>
                <w:numId w:val="3"/>
              </w:numPr>
              <w:rPr>
                <w:rFonts w:asciiTheme="minorHAnsi" w:hAnsiTheme="minorHAnsi"/>
                <w:sz w:val="20"/>
                <w:szCs w:val="22"/>
              </w:rPr>
            </w:pPr>
            <w:r>
              <w:rPr>
                <w:rFonts w:asciiTheme="minorHAnsi" w:hAnsiTheme="minorHAnsi"/>
                <w:b/>
                <w:i/>
                <w:sz w:val="20"/>
                <w:szCs w:val="22"/>
              </w:rPr>
              <w:t>Summer alternative:</w:t>
            </w:r>
            <w:r>
              <w:rPr>
                <w:rFonts w:asciiTheme="minorHAnsi" w:hAnsiTheme="minorHAnsi"/>
                <w:sz w:val="20"/>
                <w:szCs w:val="22"/>
              </w:rPr>
              <w:t xml:space="preserve"> Blue and white  check dress (knee length)</w:t>
            </w:r>
          </w:p>
        </w:tc>
      </w:tr>
    </w:tbl>
    <w:p w:rsidR="0031573F" w:rsidRDefault="00714899">
      <w:pPr>
        <w:pStyle w:val="Default"/>
        <w:ind w:left="708" w:hanging="360"/>
        <w:rPr>
          <w:rFonts w:asciiTheme="minorHAnsi" w:hAnsiTheme="minorHAnsi"/>
          <w:b/>
          <w:sz w:val="28"/>
          <w:szCs w:val="28"/>
        </w:rPr>
      </w:pPr>
      <w:r>
        <w:rPr>
          <w:rFonts w:asciiTheme="minorHAnsi" w:hAnsiTheme="minorHAnsi"/>
          <w:b/>
          <w:sz w:val="28"/>
          <w:szCs w:val="28"/>
        </w:rPr>
        <w:t>Pupils in Year 1 to Year 6</w:t>
      </w:r>
    </w:p>
    <w:tbl>
      <w:tblPr>
        <w:tblStyle w:val="TableGrid"/>
        <w:tblW w:w="9072" w:type="dxa"/>
        <w:tblInd w:w="279" w:type="dxa"/>
        <w:tblLook w:val="04A0" w:firstRow="1" w:lastRow="0" w:firstColumn="1" w:lastColumn="0" w:noHBand="0" w:noVBand="1"/>
      </w:tblPr>
      <w:tblGrid>
        <w:gridCol w:w="4252"/>
        <w:gridCol w:w="4820"/>
      </w:tblGrid>
      <w:tr w:rsidR="0031573F">
        <w:tc>
          <w:tcPr>
            <w:tcW w:w="4252"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Boys</w:t>
            </w:r>
          </w:p>
        </w:tc>
        <w:tc>
          <w:tcPr>
            <w:tcW w:w="4820"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Girls</w:t>
            </w:r>
          </w:p>
        </w:tc>
      </w:tr>
      <w:tr w:rsidR="0031573F">
        <w:tc>
          <w:tcPr>
            <w:tcW w:w="4252" w:type="dxa"/>
          </w:tcPr>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Pale blue school shirt (not a polo shirt)</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Navy blue V-neck jumper with embroidered school logo*</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School tie*</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Grey trousers</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Grey or black socks</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Black shoes (no trainers)</w:t>
            </w:r>
          </w:p>
          <w:p w:rsidR="00714899" w:rsidRPr="00714899" w:rsidRDefault="00714899" w:rsidP="00714899">
            <w:pPr>
              <w:pStyle w:val="Default"/>
              <w:numPr>
                <w:ilvl w:val="0"/>
                <w:numId w:val="4"/>
              </w:numPr>
              <w:rPr>
                <w:rFonts w:asciiTheme="minorHAnsi" w:hAnsiTheme="minorHAnsi"/>
                <w:sz w:val="20"/>
                <w:szCs w:val="22"/>
              </w:rPr>
            </w:pPr>
            <w:r>
              <w:rPr>
                <w:rFonts w:asciiTheme="minorHAnsi" w:hAnsiTheme="minorHAnsi"/>
                <w:sz w:val="20"/>
                <w:szCs w:val="22"/>
              </w:rPr>
              <w:t xml:space="preserve">School logo book bag </w:t>
            </w:r>
          </w:p>
          <w:p w:rsidR="0031573F" w:rsidRDefault="00714899" w:rsidP="00714899">
            <w:pPr>
              <w:pStyle w:val="Default"/>
              <w:numPr>
                <w:ilvl w:val="0"/>
                <w:numId w:val="4"/>
              </w:numPr>
              <w:spacing w:after="120"/>
              <w:rPr>
                <w:rFonts w:asciiTheme="minorHAnsi" w:hAnsiTheme="minorHAnsi"/>
                <w:b/>
                <w:i/>
                <w:color w:val="auto"/>
                <w:sz w:val="20"/>
                <w:szCs w:val="22"/>
              </w:rPr>
            </w:pPr>
            <w:r>
              <w:rPr>
                <w:rFonts w:asciiTheme="minorHAnsi" w:hAnsiTheme="minorHAnsi"/>
                <w:b/>
                <w:i/>
                <w:color w:val="auto"/>
                <w:sz w:val="20"/>
                <w:szCs w:val="22"/>
              </w:rPr>
              <w:t>S</w:t>
            </w:r>
            <w:r>
              <w:rPr>
                <w:rFonts w:asciiTheme="minorHAnsi" w:hAnsiTheme="minorHAnsi"/>
                <w:b/>
                <w:i/>
                <w:color w:val="auto"/>
                <w:sz w:val="20"/>
                <w:szCs w:val="22"/>
              </w:rPr>
              <w:t xml:space="preserve">ummer alternative: </w:t>
            </w:r>
            <w:r>
              <w:rPr>
                <w:rFonts w:asciiTheme="minorHAnsi" w:hAnsiTheme="minorHAnsi"/>
                <w:i/>
                <w:color w:val="auto"/>
                <w:sz w:val="20"/>
                <w:szCs w:val="22"/>
              </w:rPr>
              <w:t>Grey shorts</w:t>
            </w:r>
          </w:p>
        </w:tc>
        <w:tc>
          <w:tcPr>
            <w:tcW w:w="4820" w:type="dxa"/>
          </w:tcPr>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Pale blue school shirt (not a polo shirt)</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Navy blue V-neck cardigan with embroidered school logo*</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School tie*</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Grey skirt (knee length) or trousers</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 xml:space="preserve">White socks or navy tights </w:t>
            </w:r>
            <w:r>
              <w:rPr>
                <w:rFonts w:cs="Arial"/>
                <w:sz w:val="20"/>
              </w:rPr>
              <w:t>(black or grey socks with trousers)</w:t>
            </w:r>
          </w:p>
          <w:p w:rsidR="0031573F"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 xml:space="preserve">Black shoes </w:t>
            </w:r>
            <w:r>
              <w:rPr>
                <w:rFonts w:cs="Arial"/>
                <w:i/>
                <w:sz w:val="20"/>
              </w:rPr>
              <w:t>(no heels, trainers, open toed shoes, sling back shoes or knee high boots)</w:t>
            </w:r>
          </w:p>
          <w:p w:rsidR="00714899" w:rsidRDefault="00714899" w:rsidP="00714899">
            <w:pPr>
              <w:pStyle w:val="ListParagraph"/>
              <w:numPr>
                <w:ilvl w:val="0"/>
                <w:numId w:val="4"/>
              </w:numPr>
              <w:autoSpaceDE w:val="0"/>
              <w:autoSpaceDN w:val="0"/>
              <w:adjustRightInd w:val="0"/>
              <w:spacing w:after="0" w:line="240" w:lineRule="auto"/>
              <w:rPr>
                <w:rFonts w:cs="Arial"/>
                <w:sz w:val="20"/>
              </w:rPr>
            </w:pPr>
            <w:r>
              <w:rPr>
                <w:rFonts w:cs="Arial"/>
                <w:sz w:val="20"/>
              </w:rPr>
              <w:t>Navy or white hair hairband, clips or scrunchies</w:t>
            </w:r>
          </w:p>
          <w:p w:rsidR="0031573F" w:rsidRPr="00714899" w:rsidRDefault="00714899" w:rsidP="00714899">
            <w:pPr>
              <w:pStyle w:val="Default"/>
              <w:numPr>
                <w:ilvl w:val="0"/>
                <w:numId w:val="4"/>
              </w:numPr>
              <w:rPr>
                <w:rFonts w:asciiTheme="minorHAnsi" w:hAnsiTheme="minorHAnsi"/>
                <w:sz w:val="20"/>
                <w:szCs w:val="22"/>
              </w:rPr>
            </w:pPr>
            <w:r>
              <w:rPr>
                <w:rFonts w:asciiTheme="minorHAnsi" w:hAnsiTheme="minorHAnsi"/>
                <w:sz w:val="20"/>
                <w:szCs w:val="22"/>
              </w:rPr>
              <w:t xml:space="preserve">School logo book bag </w:t>
            </w:r>
            <w:r w:rsidRPr="00714899">
              <w:rPr>
                <w:sz w:val="20"/>
              </w:rPr>
              <w:t xml:space="preserve"> </w:t>
            </w:r>
          </w:p>
          <w:p w:rsidR="0031573F" w:rsidRDefault="00714899" w:rsidP="00714899">
            <w:pPr>
              <w:pStyle w:val="Default"/>
              <w:numPr>
                <w:ilvl w:val="0"/>
                <w:numId w:val="4"/>
              </w:numPr>
              <w:spacing w:after="120"/>
              <w:rPr>
                <w:rFonts w:asciiTheme="minorHAnsi" w:hAnsiTheme="minorHAnsi"/>
                <w:color w:val="auto"/>
                <w:sz w:val="20"/>
                <w:szCs w:val="22"/>
              </w:rPr>
            </w:pPr>
            <w:r>
              <w:rPr>
                <w:rFonts w:asciiTheme="minorHAnsi" w:hAnsiTheme="minorHAnsi"/>
                <w:b/>
                <w:i/>
                <w:color w:val="auto"/>
                <w:sz w:val="20"/>
                <w:szCs w:val="22"/>
              </w:rPr>
              <w:t>S</w:t>
            </w:r>
            <w:r>
              <w:rPr>
                <w:rFonts w:asciiTheme="minorHAnsi" w:hAnsiTheme="minorHAnsi"/>
                <w:b/>
                <w:i/>
                <w:color w:val="auto"/>
                <w:sz w:val="20"/>
                <w:szCs w:val="22"/>
              </w:rPr>
              <w:t>ummer alternative:</w:t>
            </w:r>
            <w:r>
              <w:rPr>
                <w:rFonts w:asciiTheme="minorHAnsi" w:hAnsiTheme="minorHAnsi"/>
                <w:color w:val="auto"/>
                <w:sz w:val="20"/>
                <w:szCs w:val="22"/>
              </w:rPr>
              <w:t xml:space="preserve"> Blue and white check school dress (knee length)</w:t>
            </w:r>
          </w:p>
        </w:tc>
      </w:tr>
    </w:tbl>
    <w:p w:rsidR="0031573F" w:rsidRDefault="00714899">
      <w:pPr>
        <w:pStyle w:val="Default"/>
        <w:spacing w:after="120"/>
        <w:ind w:left="284" w:hanging="142"/>
        <w:rPr>
          <w:rFonts w:asciiTheme="minorHAnsi" w:hAnsiTheme="minorHAnsi"/>
          <w:b/>
          <w:i/>
          <w:sz w:val="22"/>
          <w:szCs w:val="22"/>
        </w:rPr>
      </w:pPr>
      <w:r>
        <w:rPr>
          <w:rFonts w:asciiTheme="minorHAnsi" w:hAnsiTheme="minorHAnsi"/>
          <w:sz w:val="22"/>
          <w:szCs w:val="22"/>
        </w:rPr>
        <w:t xml:space="preserve">* </w:t>
      </w:r>
      <w:r>
        <w:rPr>
          <w:rFonts w:asciiTheme="minorHAnsi" w:hAnsiTheme="minorHAnsi"/>
          <w:b/>
          <w:i/>
          <w:sz w:val="22"/>
          <w:szCs w:val="22"/>
        </w:rPr>
        <w:t>These are av</w:t>
      </w:r>
      <w:r>
        <w:rPr>
          <w:rFonts w:asciiTheme="minorHAnsi" w:hAnsiTheme="minorHAnsi"/>
          <w:b/>
          <w:i/>
          <w:sz w:val="22"/>
          <w:szCs w:val="22"/>
        </w:rPr>
        <w:t>ailable to order from our school uniform supplier:</w:t>
      </w:r>
    </w:p>
    <w:p w:rsidR="0031573F" w:rsidRDefault="00714899">
      <w:pPr>
        <w:pStyle w:val="Default"/>
        <w:spacing w:after="120"/>
        <w:ind w:left="284" w:hanging="142"/>
        <w:jc w:val="center"/>
        <w:rPr>
          <w:rFonts w:asciiTheme="minorHAnsi" w:hAnsiTheme="minorHAnsi"/>
          <w:b/>
          <w:i/>
          <w:sz w:val="22"/>
          <w:szCs w:val="22"/>
          <w:lang w:val="en-US"/>
        </w:rPr>
      </w:pPr>
      <w:hyperlink r:id="rId11" w:history="1">
        <w:r>
          <w:rPr>
            <w:rStyle w:val="Hyperlink"/>
            <w:rFonts w:asciiTheme="minorHAnsi" w:hAnsiTheme="minorHAnsi"/>
            <w:b/>
            <w:i/>
            <w:sz w:val="22"/>
            <w:szCs w:val="22"/>
          </w:rPr>
          <w:t>https://stethelberts.reshop.co.uk/</w:t>
        </w:r>
      </w:hyperlink>
      <w:r>
        <w:rPr>
          <w:rFonts w:asciiTheme="minorHAnsi" w:hAnsiTheme="minorHAnsi"/>
          <w:b/>
          <w:i/>
          <w:sz w:val="22"/>
          <w:szCs w:val="22"/>
          <w:lang w:val="en-US"/>
        </w:rPr>
        <w:t xml:space="preserve"> </w:t>
      </w:r>
    </w:p>
    <w:p w:rsidR="0031573F" w:rsidRDefault="00714899">
      <w:pPr>
        <w:pStyle w:val="Default"/>
        <w:spacing w:after="120"/>
        <w:ind w:left="284" w:hanging="142"/>
        <w:rPr>
          <w:rFonts w:asciiTheme="minorHAnsi" w:hAnsiTheme="minorHAnsi"/>
          <w:b/>
          <w:i/>
          <w:sz w:val="22"/>
          <w:szCs w:val="22"/>
        </w:rPr>
      </w:pPr>
      <w:r>
        <w:rPr>
          <w:rFonts w:asciiTheme="minorHAnsi" w:hAnsiTheme="minorHAnsi"/>
          <w:b/>
          <w:i/>
          <w:sz w:val="22"/>
          <w:szCs w:val="22"/>
        </w:rPr>
        <w:t xml:space="preserve">   </w:t>
      </w:r>
      <w:r>
        <w:rPr>
          <w:rFonts w:asciiTheme="minorHAnsi" w:hAnsiTheme="minorHAnsi"/>
          <w:i/>
          <w:sz w:val="22"/>
          <w:szCs w:val="22"/>
        </w:rPr>
        <w:t>All other items can be purchased from major/independent clothing retailers.</w:t>
      </w:r>
    </w:p>
    <w:p w:rsidR="0031573F" w:rsidRDefault="00714899">
      <w:pPr>
        <w:pStyle w:val="Default"/>
        <w:ind w:left="708" w:hanging="360"/>
        <w:rPr>
          <w:rFonts w:asciiTheme="minorHAnsi" w:hAnsiTheme="minorHAnsi"/>
          <w:b/>
          <w:sz w:val="28"/>
          <w:szCs w:val="28"/>
        </w:rPr>
      </w:pPr>
      <w:r>
        <w:rPr>
          <w:rFonts w:asciiTheme="minorHAnsi" w:hAnsiTheme="minorHAnsi"/>
          <w:b/>
          <w:sz w:val="28"/>
          <w:szCs w:val="28"/>
        </w:rPr>
        <w:t xml:space="preserve">P.E Kit: For Pupils in Reception to </w:t>
      </w:r>
      <w:r>
        <w:rPr>
          <w:rFonts w:asciiTheme="minorHAnsi" w:hAnsiTheme="minorHAnsi"/>
          <w:b/>
          <w:sz w:val="28"/>
          <w:szCs w:val="28"/>
        </w:rPr>
        <w:t>Year 6</w:t>
      </w:r>
    </w:p>
    <w:tbl>
      <w:tblPr>
        <w:tblStyle w:val="TableGrid"/>
        <w:tblW w:w="9072" w:type="dxa"/>
        <w:tblInd w:w="279" w:type="dxa"/>
        <w:tblLook w:val="04A0" w:firstRow="1" w:lastRow="0" w:firstColumn="1" w:lastColumn="0" w:noHBand="0" w:noVBand="1"/>
      </w:tblPr>
      <w:tblGrid>
        <w:gridCol w:w="9072"/>
      </w:tblGrid>
      <w:tr w:rsidR="0031573F">
        <w:tc>
          <w:tcPr>
            <w:tcW w:w="9072" w:type="dxa"/>
            <w:shd w:val="clear" w:color="auto" w:fill="9CC2E5" w:themeFill="accent1" w:themeFillTint="99"/>
          </w:tcPr>
          <w:p w:rsidR="0031573F" w:rsidRDefault="00714899">
            <w:pPr>
              <w:pStyle w:val="Default"/>
              <w:spacing w:after="120"/>
              <w:jc w:val="center"/>
              <w:rPr>
                <w:rFonts w:asciiTheme="minorHAnsi" w:hAnsiTheme="minorHAnsi"/>
                <w:b/>
                <w:sz w:val="22"/>
                <w:szCs w:val="22"/>
              </w:rPr>
            </w:pPr>
            <w:r>
              <w:rPr>
                <w:rFonts w:asciiTheme="minorHAnsi" w:hAnsiTheme="minorHAnsi"/>
                <w:b/>
                <w:sz w:val="22"/>
                <w:szCs w:val="22"/>
              </w:rPr>
              <w:t>Girls and Boys</w:t>
            </w:r>
          </w:p>
        </w:tc>
      </w:tr>
      <w:tr w:rsidR="0031573F">
        <w:tc>
          <w:tcPr>
            <w:tcW w:w="9072" w:type="dxa"/>
          </w:tcPr>
          <w:p w:rsidR="0031573F" w:rsidRDefault="00714899">
            <w:pPr>
              <w:pStyle w:val="ListParagraph"/>
              <w:numPr>
                <w:ilvl w:val="0"/>
                <w:numId w:val="5"/>
              </w:numPr>
              <w:autoSpaceDE w:val="0"/>
              <w:autoSpaceDN w:val="0"/>
              <w:adjustRightInd w:val="0"/>
              <w:spacing w:after="0" w:line="240" w:lineRule="auto"/>
              <w:rPr>
                <w:rFonts w:cs="Arial"/>
                <w:sz w:val="20"/>
              </w:rPr>
            </w:pPr>
            <w:r>
              <w:rPr>
                <w:rFonts w:cs="Arial"/>
                <w:sz w:val="20"/>
              </w:rPr>
              <w:t>Polo Shirt in House Colours *</w:t>
            </w:r>
          </w:p>
          <w:p w:rsidR="0031573F" w:rsidRDefault="00714899">
            <w:pPr>
              <w:pStyle w:val="ListParagraph"/>
              <w:numPr>
                <w:ilvl w:val="0"/>
                <w:numId w:val="5"/>
              </w:numPr>
              <w:autoSpaceDE w:val="0"/>
              <w:autoSpaceDN w:val="0"/>
              <w:adjustRightInd w:val="0"/>
              <w:spacing w:after="0" w:line="240" w:lineRule="auto"/>
              <w:rPr>
                <w:rFonts w:cs="Arial"/>
                <w:sz w:val="20"/>
              </w:rPr>
            </w:pPr>
            <w:r>
              <w:rPr>
                <w:rFonts w:cs="Arial"/>
                <w:sz w:val="20"/>
              </w:rPr>
              <w:t xml:space="preserve">Plain navy tracksuit bottoms </w:t>
            </w:r>
          </w:p>
          <w:p w:rsidR="0031573F" w:rsidRDefault="00714899">
            <w:pPr>
              <w:pStyle w:val="ListParagraph"/>
              <w:numPr>
                <w:ilvl w:val="0"/>
                <w:numId w:val="5"/>
              </w:numPr>
              <w:autoSpaceDE w:val="0"/>
              <w:autoSpaceDN w:val="0"/>
              <w:adjustRightInd w:val="0"/>
              <w:spacing w:after="0" w:line="240" w:lineRule="auto"/>
              <w:rPr>
                <w:rFonts w:cs="Arial"/>
                <w:sz w:val="20"/>
              </w:rPr>
            </w:pPr>
            <w:r>
              <w:rPr>
                <w:rFonts w:cs="Arial"/>
                <w:sz w:val="20"/>
              </w:rPr>
              <w:t>Plimsolls or trainers for indoor PE</w:t>
            </w:r>
          </w:p>
          <w:p w:rsidR="0031573F" w:rsidRDefault="00714899">
            <w:pPr>
              <w:pStyle w:val="ListParagraph"/>
              <w:numPr>
                <w:ilvl w:val="0"/>
                <w:numId w:val="5"/>
              </w:numPr>
              <w:autoSpaceDE w:val="0"/>
              <w:autoSpaceDN w:val="0"/>
              <w:adjustRightInd w:val="0"/>
              <w:spacing w:after="0" w:line="240" w:lineRule="auto"/>
              <w:ind w:right="-817"/>
              <w:rPr>
                <w:rFonts w:cs="Arial"/>
                <w:color w:val="000066"/>
              </w:rPr>
            </w:pPr>
            <w:r>
              <w:rPr>
                <w:rFonts w:cs="Arial"/>
                <w:sz w:val="20"/>
              </w:rPr>
              <w:t>Plimsolls or trainers for outdoor PE (optional</w:t>
            </w:r>
            <w:r>
              <w:rPr>
                <w:rFonts w:cs="Arial"/>
              </w:rPr>
              <w:t>)</w:t>
            </w:r>
          </w:p>
        </w:tc>
      </w:tr>
    </w:tbl>
    <w:p w:rsidR="0031573F" w:rsidRDefault="0031573F">
      <w:pPr>
        <w:pStyle w:val="Default"/>
        <w:spacing w:after="120"/>
        <w:ind w:left="708" w:hanging="360"/>
        <w:rPr>
          <w:rFonts w:asciiTheme="minorHAnsi" w:hAnsiTheme="minorHAnsi"/>
        </w:rPr>
      </w:pPr>
    </w:p>
    <w:p w:rsidR="0031573F" w:rsidRDefault="00714899">
      <w:pPr>
        <w:autoSpaceDE w:val="0"/>
        <w:autoSpaceDN w:val="0"/>
        <w:adjustRightInd w:val="0"/>
        <w:spacing w:after="0" w:line="240" w:lineRule="auto"/>
        <w:ind w:left="-567" w:right="-188"/>
        <w:jc w:val="center"/>
        <w:rPr>
          <w:rFonts w:cs="Arial"/>
          <w:b/>
          <w:sz w:val="24"/>
          <w:szCs w:val="24"/>
        </w:rPr>
      </w:pPr>
      <w:r>
        <w:rPr>
          <w:rFonts w:cs="Arial"/>
          <w:b/>
          <w:sz w:val="24"/>
          <w:szCs w:val="24"/>
        </w:rPr>
        <w:t xml:space="preserve">            </w:t>
      </w:r>
    </w:p>
    <w:p w:rsidR="0031573F" w:rsidRDefault="00714899" w:rsidP="00714899">
      <w:pPr>
        <w:autoSpaceDE w:val="0"/>
        <w:autoSpaceDN w:val="0"/>
        <w:adjustRightInd w:val="0"/>
        <w:spacing w:after="0" w:line="240" w:lineRule="auto"/>
        <w:ind w:left="-567" w:right="-188"/>
        <w:jc w:val="center"/>
        <w:rPr>
          <w:rFonts w:cs="Arial"/>
          <w:b/>
          <w:sz w:val="24"/>
          <w:szCs w:val="24"/>
        </w:rPr>
      </w:pPr>
      <w:r>
        <w:rPr>
          <w:rFonts w:cs="Arial"/>
          <w:b/>
          <w:sz w:val="24"/>
          <w:szCs w:val="24"/>
        </w:rPr>
        <w:lastRenderedPageBreak/>
        <w:t xml:space="preserve">  </w:t>
      </w:r>
      <w:bookmarkStart w:id="0" w:name="_GoBack"/>
      <w:bookmarkEnd w:id="0"/>
    </w:p>
    <w:p w:rsidR="0031573F" w:rsidRDefault="00714899">
      <w:pPr>
        <w:autoSpaceDE w:val="0"/>
        <w:autoSpaceDN w:val="0"/>
        <w:adjustRightInd w:val="0"/>
        <w:spacing w:after="0" w:line="240" w:lineRule="auto"/>
        <w:ind w:left="-567" w:right="-188"/>
        <w:jc w:val="center"/>
        <w:rPr>
          <w:rFonts w:cs="Arial"/>
          <w:b/>
          <w:sz w:val="24"/>
          <w:szCs w:val="24"/>
        </w:rPr>
      </w:pPr>
      <w:r>
        <w:rPr>
          <w:rFonts w:cs="Arial"/>
          <w:b/>
          <w:sz w:val="24"/>
          <w:szCs w:val="24"/>
        </w:rPr>
        <w:t xml:space="preserve">   At St. Ethelbert’s we expect all pupils to come to school wearing correct uniform.</w:t>
      </w:r>
    </w:p>
    <w:p w:rsidR="0031573F" w:rsidRDefault="0031573F">
      <w:pPr>
        <w:autoSpaceDE w:val="0"/>
        <w:autoSpaceDN w:val="0"/>
        <w:adjustRightInd w:val="0"/>
        <w:spacing w:after="0" w:line="240" w:lineRule="auto"/>
        <w:ind w:left="-567" w:right="-472"/>
        <w:jc w:val="center"/>
        <w:rPr>
          <w:rFonts w:cs="Arial"/>
          <w:sz w:val="24"/>
          <w:szCs w:val="24"/>
        </w:rPr>
      </w:pPr>
    </w:p>
    <w:p w:rsidR="0031573F" w:rsidRDefault="00714899">
      <w:pPr>
        <w:autoSpaceDE w:val="0"/>
        <w:autoSpaceDN w:val="0"/>
        <w:adjustRightInd w:val="0"/>
        <w:spacing w:after="0" w:line="240" w:lineRule="auto"/>
        <w:ind w:right="-472"/>
        <w:jc w:val="both"/>
        <w:rPr>
          <w:rFonts w:cs="Arial"/>
          <w:sz w:val="24"/>
          <w:szCs w:val="24"/>
        </w:rPr>
      </w:pPr>
      <w:r>
        <w:rPr>
          <w:rFonts w:cs="Arial"/>
          <w:sz w:val="24"/>
          <w:szCs w:val="24"/>
        </w:rPr>
        <w:t>Our mission statement “Learning, achieving and growing together with Jesus” emphasises that Jesus is at the heart of our school. School uniform serves to remind the pupi</w:t>
      </w:r>
      <w:r>
        <w:rPr>
          <w:rFonts w:cs="Arial"/>
          <w:sz w:val="24"/>
          <w:szCs w:val="24"/>
        </w:rPr>
        <w:t>ls of the “togetherness” referred to in our mission statement. Through the wearing of school uniform, we aim t</w:t>
      </w:r>
      <w:r>
        <w:rPr>
          <w:sz w:val="24"/>
          <w:szCs w:val="24"/>
        </w:rPr>
        <w:t>o strengthen our pupil’s sense of pride and belonging at being part of the Catholic community of St. Ethelbert’s. Our uniform reflects our high ex</w:t>
      </w:r>
      <w:r>
        <w:rPr>
          <w:sz w:val="24"/>
          <w:szCs w:val="24"/>
        </w:rPr>
        <w:t>pectations for all whilst respecting that every individual is created equal before the Lord God, our Father.</w:t>
      </w:r>
    </w:p>
    <w:p w:rsidR="0031573F" w:rsidRDefault="0031573F">
      <w:pPr>
        <w:autoSpaceDE w:val="0"/>
        <w:autoSpaceDN w:val="0"/>
        <w:adjustRightInd w:val="0"/>
        <w:spacing w:after="0" w:line="240" w:lineRule="auto"/>
        <w:rPr>
          <w:rFonts w:cs="Arial"/>
          <w:color w:val="000066"/>
          <w:sz w:val="16"/>
          <w:szCs w:val="16"/>
        </w:rPr>
      </w:pPr>
    </w:p>
    <w:p w:rsidR="0031573F" w:rsidRDefault="00714899">
      <w:pPr>
        <w:autoSpaceDE w:val="0"/>
        <w:autoSpaceDN w:val="0"/>
        <w:adjustRightInd w:val="0"/>
        <w:spacing w:after="0" w:line="240" w:lineRule="auto"/>
        <w:rPr>
          <w:rFonts w:cs="Arial"/>
          <w:b/>
          <w:bCs/>
        </w:rPr>
      </w:pPr>
      <w:r>
        <w:rPr>
          <w:rFonts w:cs="Arial"/>
          <w:b/>
          <w:bCs/>
        </w:rPr>
        <w:t>SCHOOL UNIFORM GUIDELINES/EXPECTATIONS</w:t>
      </w:r>
    </w:p>
    <w:p w:rsidR="0031573F" w:rsidRDefault="00714899">
      <w:pPr>
        <w:pStyle w:val="ListParagraph"/>
        <w:numPr>
          <w:ilvl w:val="0"/>
          <w:numId w:val="6"/>
        </w:numPr>
        <w:autoSpaceDE w:val="0"/>
        <w:autoSpaceDN w:val="0"/>
        <w:adjustRightInd w:val="0"/>
        <w:spacing w:after="0" w:line="240" w:lineRule="auto"/>
        <w:rPr>
          <w:rFonts w:cs="Arial"/>
        </w:rPr>
      </w:pPr>
      <w:r>
        <w:rPr>
          <w:rFonts w:cs="Arial"/>
        </w:rPr>
        <w:t>If for any reason it is felt necessary for a pupil to wear anything other than the specified uniform, he/sh</w:t>
      </w:r>
      <w:r>
        <w:rPr>
          <w:rFonts w:cs="Arial"/>
        </w:rPr>
        <w:t>e should bring a note explaining why this is necessary, and when the pupil expects to be in full school uniform again.</w:t>
      </w:r>
    </w:p>
    <w:p w:rsidR="0031573F" w:rsidRDefault="00714899">
      <w:pPr>
        <w:pStyle w:val="ListParagraph"/>
        <w:numPr>
          <w:ilvl w:val="0"/>
          <w:numId w:val="6"/>
        </w:numPr>
        <w:autoSpaceDE w:val="0"/>
        <w:autoSpaceDN w:val="0"/>
        <w:adjustRightInd w:val="0"/>
        <w:spacing w:after="0" w:line="240" w:lineRule="auto"/>
        <w:rPr>
          <w:rFonts w:cs="Arial"/>
        </w:rPr>
      </w:pPr>
      <w:r>
        <w:rPr>
          <w:rFonts w:cs="Arial"/>
        </w:rPr>
        <w:t>All clothing and belongings should be marked clearly with the child's name.</w:t>
      </w:r>
    </w:p>
    <w:p w:rsidR="0031573F" w:rsidRDefault="00714899">
      <w:pPr>
        <w:pStyle w:val="ListParagraph"/>
        <w:numPr>
          <w:ilvl w:val="0"/>
          <w:numId w:val="6"/>
        </w:numPr>
        <w:autoSpaceDE w:val="0"/>
        <w:autoSpaceDN w:val="0"/>
        <w:adjustRightInd w:val="0"/>
        <w:spacing w:after="0" w:line="240" w:lineRule="auto"/>
        <w:rPr>
          <w:rFonts w:cs="Arial"/>
        </w:rPr>
      </w:pPr>
      <w:r>
        <w:rPr>
          <w:rFonts w:cs="Arial"/>
        </w:rPr>
        <w:t>Please ensure that your child has their full P.E kit in schoo</w:t>
      </w:r>
      <w:r>
        <w:rPr>
          <w:rFonts w:cs="Arial"/>
        </w:rPr>
        <w:t>l every day. Plain navy sweatshirts and plain navy joggers may be worn on top of the navy shorts and t-shirt kit in cold weather.</w:t>
      </w:r>
    </w:p>
    <w:p w:rsidR="0031573F" w:rsidRDefault="00714899">
      <w:pPr>
        <w:pStyle w:val="ListParagraph"/>
        <w:numPr>
          <w:ilvl w:val="0"/>
          <w:numId w:val="6"/>
        </w:numPr>
        <w:autoSpaceDE w:val="0"/>
        <w:autoSpaceDN w:val="0"/>
        <w:adjustRightInd w:val="0"/>
        <w:spacing w:after="0" w:line="240" w:lineRule="auto"/>
        <w:rPr>
          <w:rFonts w:cs="Arial"/>
        </w:rPr>
      </w:pPr>
      <w:r>
        <w:rPr>
          <w:rFonts w:cs="Arial"/>
        </w:rPr>
        <w:t>Sweatshirts may not be worn instead of school jumpers.</w:t>
      </w:r>
    </w:p>
    <w:p w:rsidR="0031573F" w:rsidRDefault="00714899">
      <w:pPr>
        <w:pStyle w:val="ListParagraph"/>
        <w:numPr>
          <w:ilvl w:val="0"/>
          <w:numId w:val="6"/>
        </w:numPr>
        <w:autoSpaceDE w:val="0"/>
        <w:autoSpaceDN w:val="0"/>
        <w:adjustRightInd w:val="0"/>
        <w:spacing w:after="0" w:line="240" w:lineRule="auto"/>
        <w:rPr>
          <w:rFonts w:cs="Arial"/>
        </w:rPr>
      </w:pPr>
      <w:r>
        <w:rPr>
          <w:rFonts w:cs="Arial"/>
        </w:rPr>
        <w:t>No make-up, nail varnish or fake tan may be worn to school.</w:t>
      </w:r>
    </w:p>
    <w:p w:rsidR="0031573F" w:rsidRDefault="0031573F">
      <w:pPr>
        <w:autoSpaceDE w:val="0"/>
        <w:autoSpaceDN w:val="0"/>
        <w:adjustRightInd w:val="0"/>
        <w:spacing w:after="0" w:line="240" w:lineRule="auto"/>
        <w:rPr>
          <w:rFonts w:cs="Arial"/>
        </w:rPr>
      </w:pPr>
    </w:p>
    <w:p w:rsidR="0031573F" w:rsidRDefault="00714899">
      <w:pPr>
        <w:autoSpaceDE w:val="0"/>
        <w:autoSpaceDN w:val="0"/>
        <w:adjustRightInd w:val="0"/>
        <w:spacing w:after="0" w:line="240" w:lineRule="auto"/>
        <w:rPr>
          <w:rFonts w:cs="Arial"/>
          <w:b/>
          <w:bCs/>
        </w:rPr>
      </w:pPr>
      <w:r>
        <w:rPr>
          <w:rFonts w:cs="Arial"/>
          <w:b/>
          <w:bCs/>
        </w:rPr>
        <w:t>JEWELLERY</w:t>
      </w:r>
    </w:p>
    <w:p w:rsidR="0031573F" w:rsidRDefault="00714899">
      <w:pPr>
        <w:pStyle w:val="ListParagraph"/>
        <w:numPr>
          <w:ilvl w:val="0"/>
          <w:numId w:val="7"/>
        </w:numPr>
        <w:autoSpaceDE w:val="0"/>
        <w:autoSpaceDN w:val="0"/>
        <w:adjustRightInd w:val="0"/>
        <w:spacing w:after="0" w:line="240" w:lineRule="auto"/>
        <w:ind w:left="360"/>
        <w:rPr>
          <w:rFonts w:cs="Arial"/>
        </w:rPr>
      </w:pPr>
      <w:r>
        <w:rPr>
          <w:rFonts w:cs="Arial"/>
        </w:rPr>
        <w:t xml:space="preserve">The wearing of jewellery of any kind is strongly discouraged. If ears are pierced then only plain studs may be worn. These should be removed for PE lessons without assistance from staff. Alternatively they should be taped over with micropore tape supplied </w:t>
      </w:r>
      <w:r>
        <w:rPr>
          <w:rFonts w:cs="Arial"/>
        </w:rPr>
        <w:t>by parents.</w:t>
      </w:r>
    </w:p>
    <w:p w:rsidR="0031573F" w:rsidRDefault="00714899">
      <w:pPr>
        <w:pStyle w:val="ListParagraph"/>
        <w:numPr>
          <w:ilvl w:val="0"/>
          <w:numId w:val="8"/>
        </w:numPr>
        <w:autoSpaceDE w:val="0"/>
        <w:autoSpaceDN w:val="0"/>
        <w:adjustRightInd w:val="0"/>
        <w:spacing w:after="0" w:line="240" w:lineRule="auto"/>
        <w:ind w:left="360"/>
        <w:rPr>
          <w:rFonts w:cs="Arial"/>
        </w:rPr>
      </w:pPr>
      <w:r>
        <w:rPr>
          <w:rFonts w:cs="Arial"/>
        </w:rPr>
        <w:t>Children in Key Stage 2 are permitted to wear a small watch.</w:t>
      </w:r>
    </w:p>
    <w:p w:rsidR="0031573F" w:rsidRDefault="0031573F">
      <w:pPr>
        <w:autoSpaceDE w:val="0"/>
        <w:autoSpaceDN w:val="0"/>
        <w:adjustRightInd w:val="0"/>
        <w:spacing w:after="0" w:line="240" w:lineRule="auto"/>
        <w:rPr>
          <w:rFonts w:cs="Arial"/>
        </w:rPr>
      </w:pPr>
    </w:p>
    <w:p w:rsidR="0031573F" w:rsidRDefault="00714899">
      <w:pPr>
        <w:autoSpaceDE w:val="0"/>
        <w:autoSpaceDN w:val="0"/>
        <w:adjustRightInd w:val="0"/>
        <w:spacing w:after="0" w:line="240" w:lineRule="auto"/>
        <w:rPr>
          <w:rFonts w:cs="Arial"/>
          <w:b/>
          <w:bCs/>
        </w:rPr>
      </w:pPr>
      <w:r>
        <w:rPr>
          <w:rFonts w:cs="Arial"/>
          <w:b/>
          <w:bCs/>
        </w:rPr>
        <w:t>HAIR STYLES</w:t>
      </w:r>
    </w:p>
    <w:p w:rsidR="0031573F" w:rsidRDefault="00714899">
      <w:pPr>
        <w:pStyle w:val="ListParagraph"/>
        <w:numPr>
          <w:ilvl w:val="0"/>
          <w:numId w:val="9"/>
        </w:numPr>
        <w:autoSpaceDE w:val="0"/>
        <w:autoSpaceDN w:val="0"/>
        <w:adjustRightInd w:val="0"/>
        <w:spacing w:after="0" w:line="240" w:lineRule="auto"/>
        <w:rPr>
          <w:rFonts w:cs="Arial"/>
        </w:rPr>
      </w:pPr>
      <w:r>
        <w:rPr>
          <w:rFonts w:cs="Arial"/>
        </w:rPr>
        <w:t>Long hair should be tied back.</w:t>
      </w:r>
    </w:p>
    <w:p w:rsidR="0031573F" w:rsidRDefault="00714899">
      <w:pPr>
        <w:pStyle w:val="ListParagraph"/>
        <w:numPr>
          <w:ilvl w:val="0"/>
          <w:numId w:val="9"/>
        </w:numPr>
        <w:autoSpaceDE w:val="0"/>
        <w:autoSpaceDN w:val="0"/>
        <w:adjustRightInd w:val="0"/>
        <w:spacing w:after="0" w:line="240" w:lineRule="auto"/>
        <w:rPr>
          <w:rFonts w:cs="Arial"/>
        </w:rPr>
      </w:pPr>
      <w:r>
        <w:rPr>
          <w:rFonts w:cs="Arial"/>
        </w:rPr>
        <w:t>Decorative/brightly hair bands or clips should not be worn to school.</w:t>
      </w:r>
    </w:p>
    <w:p w:rsidR="0031573F" w:rsidRDefault="00714899">
      <w:pPr>
        <w:pStyle w:val="ListParagraph"/>
        <w:numPr>
          <w:ilvl w:val="0"/>
          <w:numId w:val="9"/>
        </w:numPr>
        <w:autoSpaceDE w:val="0"/>
        <w:autoSpaceDN w:val="0"/>
        <w:adjustRightInd w:val="0"/>
        <w:spacing w:after="0" w:line="240" w:lineRule="auto"/>
        <w:rPr>
          <w:rFonts w:cs="Arial"/>
        </w:rPr>
      </w:pPr>
      <w:r>
        <w:rPr>
          <w:rFonts w:cs="Arial"/>
        </w:rPr>
        <w:t xml:space="preserve">Extreme haircuts are not permitted e.g. number 1 haircuts/cutting of </w:t>
      </w:r>
      <w:r>
        <w:rPr>
          <w:rFonts w:cs="Arial"/>
        </w:rPr>
        <w:t>symbols into the hair.</w:t>
      </w:r>
    </w:p>
    <w:p w:rsidR="0031573F" w:rsidRDefault="00714899">
      <w:pPr>
        <w:pStyle w:val="ListParagraph"/>
        <w:numPr>
          <w:ilvl w:val="0"/>
          <w:numId w:val="9"/>
        </w:numPr>
        <w:autoSpaceDE w:val="0"/>
        <w:autoSpaceDN w:val="0"/>
        <w:adjustRightInd w:val="0"/>
        <w:spacing w:after="0" w:line="240" w:lineRule="auto"/>
        <w:rPr>
          <w:rFonts w:cs="Arial"/>
        </w:rPr>
      </w:pPr>
      <w:r>
        <w:rPr>
          <w:rFonts w:cs="Arial"/>
        </w:rPr>
        <w:t>Hair colouring and hair extensions are not permitted</w:t>
      </w:r>
    </w:p>
    <w:p w:rsidR="0031573F" w:rsidRDefault="0031573F">
      <w:pPr>
        <w:pStyle w:val="ListParagraph"/>
        <w:autoSpaceDE w:val="0"/>
        <w:autoSpaceDN w:val="0"/>
        <w:adjustRightInd w:val="0"/>
        <w:spacing w:after="0" w:line="240" w:lineRule="auto"/>
        <w:rPr>
          <w:rFonts w:cs="Arial"/>
        </w:rPr>
      </w:pPr>
    </w:p>
    <w:p w:rsidR="0031573F" w:rsidRDefault="00714899">
      <w:pPr>
        <w:autoSpaceDE w:val="0"/>
        <w:autoSpaceDN w:val="0"/>
        <w:adjustRightInd w:val="0"/>
        <w:spacing w:after="0" w:line="240" w:lineRule="auto"/>
        <w:ind w:right="-472"/>
        <w:rPr>
          <w:rFonts w:cs="Arial"/>
        </w:rPr>
      </w:pPr>
      <w:r>
        <w:rPr>
          <w:rFonts w:cs="Arial"/>
          <w:b/>
          <w:bCs/>
        </w:rPr>
        <w:t>FOOTWEAR</w:t>
      </w:r>
    </w:p>
    <w:p w:rsidR="0031573F" w:rsidRDefault="00714899">
      <w:pPr>
        <w:pStyle w:val="ListParagraph"/>
        <w:numPr>
          <w:ilvl w:val="0"/>
          <w:numId w:val="10"/>
        </w:numPr>
        <w:autoSpaceDE w:val="0"/>
        <w:autoSpaceDN w:val="0"/>
        <w:adjustRightInd w:val="0"/>
        <w:spacing w:after="0" w:line="240" w:lineRule="auto"/>
        <w:ind w:left="360" w:right="-755"/>
        <w:rPr>
          <w:rFonts w:cs="Arial"/>
        </w:rPr>
      </w:pPr>
      <w:r>
        <w:rPr>
          <w:rFonts w:cs="Arial"/>
        </w:rPr>
        <w:t>Trainers should not be worn to and from school, except when participating in an after school sports club.</w:t>
      </w:r>
    </w:p>
    <w:p w:rsidR="0031573F" w:rsidRDefault="00714899">
      <w:pPr>
        <w:pStyle w:val="ListParagraph"/>
        <w:numPr>
          <w:ilvl w:val="0"/>
          <w:numId w:val="11"/>
        </w:numPr>
        <w:autoSpaceDE w:val="0"/>
        <w:autoSpaceDN w:val="0"/>
        <w:adjustRightInd w:val="0"/>
        <w:spacing w:after="0" w:line="240" w:lineRule="auto"/>
        <w:ind w:left="360"/>
        <w:rPr>
          <w:rFonts w:cs="Arial"/>
        </w:rPr>
      </w:pPr>
      <w:r>
        <w:rPr>
          <w:rFonts w:cs="Arial"/>
        </w:rPr>
        <w:t>For health and safety reasons, girls’ shoes should be flat and s</w:t>
      </w:r>
      <w:r>
        <w:rPr>
          <w:rFonts w:cs="Arial"/>
        </w:rPr>
        <w:t>turdy. Sandals should not have open toes or sling backs. Knee length boots are not permitted.</w:t>
      </w:r>
    </w:p>
    <w:p w:rsidR="0031573F" w:rsidRDefault="00714899">
      <w:pPr>
        <w:pStyle w:val="ListParagraph"/>
        <w:numPr>
          <w:ilvl w:val="0"/>
          <w:numId w:val="11"/>
        </w:numPr>
        <w:autoSpaceDE w:val="0"/>
        <w:autoSpaceDN w:val="0"/>
        <w:adjustRightInd w:val="0"/>
        <w:spacing w:after="0" w:line="240" w:lineRule="auto"/>
        <w:ind w:left="360"/>
        <w:rPr>
          <w:rFonts w:cs="Arial"/>
        </w:rPr>
      </w:pPr>
      <w:r>
        <w:rPr>
          <w:rFonts w:cs="Arial"/>
        </w:rPr>
        <w:t xml:space="preserve">Socks should not be worn over tights. Socks or tights in school colours must be worn. </w:t>
      </w:r>
    </w:p>
    <w:p w:rsidR="0031573F" w:rsidRDefault="00714899">
      <w:pPr>
        <w:pStyle w:val="ListParagraph"/>
        <w:numPr>
          <w:ilvl w:val="0"/>
          <w:numId w:val="11"/>
        </w:numPr>
        <w:autoSpaceDE w:val="0"/>
        <w:autoSpaceDN w:val="0"/>
        <w:adjustRightInd w:val="0"/>
        <w:spacing w:after="0" w:line="240" w:lineRule="auto"/>
        <w:ind w:left="360"/>
        <w:rPr>
          <w:rFonts w:cs="Arial"/>
        </w:rPr>
      </w:pPr>
      <w:r>
        <w:rPr>
          <w:rFonts w:cs="Arial"/>
        </w:rPr>
        <w:t>Trainer socks are not part of school uniform and should not be worn.</w:t>
      </w:r>
    </w:p>
    <w:p w:rsidR="0031573F" w:rsidRDefault="0031573F">
      <w:pPr>
        <w:autoSpaceDE w:val="0"/>
        <w:autoSpaceDN w:val="0"/>
        <w:adjustRightInd w:val="0"/>
        <w:spacing w:after="0" w:line="240" w:lineRule="auto"/>
        <w:rPr>
          <w:rFonts w:cs="Arial"/>
        </w:rPr>
      </w:pPr>
    </w:p>
    <w:p w:rsidR="0031573F" w:rsidRDefault="00714899">
      <w:pPr>
        <w:autoSpaceDE w:val="0"/>
        <w:autoSpaceDN w:val="0"/>
        <w:adjustRightInd w:val="0"/>
        <w:spacing w:after="0" w:line="240" w:lineRule="auto"/>
        <w:rPr>
          <w:rFonts w:cs="Arial"/>
          <w:b/>
        </w:rPr>
      </w:pPr>
      <w:r>
        <w:rPr>
          <w:rFonts w:cs="Arial"/>
          <w:b/>
        </w:rPr>
        <w:t>PE LE</w:t>
      </w:r>
      <w:r>
        <w:rPr>
          <w:rFonts w:cs="Arial"/>
          <w:b/>
        </w:rPr>
        <w:t>SSONS</w:t>
      </w:r>
    </w:p>
    <w:p w:rsidR="0031573F" w:rsidRDefault="00714899">
      <w:pPr>
        <w:pStyle w:val="ListParagraph"/>
        <w:numPr>
          <w:ilvl w:val="0"/>
          <w:numId w:val="12"/>
        </w:numPr>
        <w:autoSpaceDE w:val="0"/>
        <w:autoSpaceDN w:val="0"/>
        <w:adjustRightInd w:val="0"/>
        <w:spacing w:after="0" w:line="240" w:lineRule="auto"/>
        <w:rPr>
          <w:rFonts w:cs="Arial"/>
        </w:rPr>
      </w:pPr>
      <w:r>
        <w:rPr>
          <w:rFonts w:cs="Arial"/>
        </w:rPr>
        <w:t>PE lessons are part of the National Curriculum entitlement and all children are expected to participate fully in all aspects.</w:t>
      </w:r>
    </w:p>
    <w:p w:rsidR="0031573F" w:rsidRDefault="00714899">
      <w:pPr>
        <w:pStyle w:val="ListParagraph"/>
        <w:numPr>
          <w:ilvl w:val="0"/>
          <w:numId w:val="12"/>
        </w:numPr>
        <w:autoSpaceDE w:val="0"/>
        <w:autoSpaceDN w:val="0"/>
        <w:adjustRightInd w:val="0"/>
        <w:spacing w:after="0" w:line="240" w:lineRule="auto"/>
        <w:rPr>
          <w:rFonts w:cs="Arial"/>
        </w:rPr>
      </w:pPr>
      <w:r>
        <w:rPr>
          <w:rFonts w:cs="Arial"/>
        </w:rPr>
        <w:t>The correct PE clothing should be worn – see uniform above. All PE shirts must be tucked in.</w:t>
      </w:r>
    </w:p>
    <w:p w:rsidR="0031573F" w:rsidRDefault="00714899">
      <w:pPr>
        <w:pStyle w:val="ListParagraph"/>
        <w:numPr>
          <w:ilvl w:val="0"/>
          <w:numId w:val="12"/>
        </w:numPr>
        <w:autoSpaceDE w:val="0"/>
        <w:autoSpaceDN w:val="0"/>
        <w:adjustRightInd w:val="0"/>
        <w:spacing w:after="0" w:line="240" w:lineRule="auto"/>
        <w:rPr>
          <w:rFonts w:cs="Arial"/>
        </w:rPr>
      </w:pPr>
      <w:r>
        <w:rPr>
          <w:rFonts w:cs="Arial"/>
        </w:rPr>
        <w:t xml:space="preserve">Watches and studs must be </w:t>
      </w:r>
      <w:r>
        <w:rPr>
          <w:rFonts w:cs="Arial"/>
        </w:rPr>
        <w:t>removed and long hair tied back.</w:t>
      </w:r>
    </w:p>
    <w:p w:rsidR="0031573F" w:rsidRDefault="00714899">
      <w:pPr>
        <w:pStyle w:val="ListParagraph"/>
        <w:numPr>
          <w:ilvl w:val="0"/>
          <w:numId w:val="12"/>
        </w:numPr>
        <w:autoSpaceDE w:val="0"/>
        <w:autoSpaceDN w:val="0"/>
        <w:adjustRightInd w:val="0"/>
        <w:spacing w:after="0" w:line="240" w:lineRule="auto"/>
        <w:rPr>
          <w:rFonts w:cs="Arial"/>
        </w:rPr>
      </w:pPr>
      <w:r>
        <w:rPr>
          <w:rFonts w:cs="Arial"/>
        </w:rPr>
        <w:t>Year 4 or 5 children will take part in swimming lessons as part of our P.E curriculum. Girls must wear one-piece swimsuits and hats must be worn.</w:t>
      </w:r>
    </w:p>
    <w:p w:rsidR="0031573F" w:rsidRDefault="0031573F">
      <w:pPr>
        <w:pStyle w:val="ListParagraph"/>
        <w:autoSpaceDE w:val="0"/>
        <w:autoSpaceDN w:val="0"/>
        <w:adjustRightInd w:val="0"/>
        <w:spacing w:after="0" w:line="240" w:lineRule="auto"/>
        <w:rPr>
          <w:rFonts w:cs="Arial"/>
        </w:rPr>
      </w:pPr>
    </w:p>
    <w:p w:rsidR="0031573F" w:rsidRDefault="00714899">
      <w:pPr>
        <w:autoSpaceDE w:val="0"/>
        <w:autoSpaceDN w:val="0"/>
        <w:adjustRightInd w:val="0"/>
        <w:spacing w:after="0" w:line="240" w:lineRule="auto"/>
        <w:rPr>
          <w:rFonts w:cs="Arial"/>
          <w:b/>
          <w:bCs/>
        </w:rPr>
      </w:pPr>
      <w:r>
        <w:rPr>
          <w:rFonts w:cs="Arial"/>
          <w:b/>
          <w:bCs/>
        </w:rPr>
        <w:t>LOST UNIFORM</w:t>
      </w:r>
    </w:p>
    <w:p w:rsidR="0031573F" w:rsidRDefault="00714899">
      <w:pPr>
        <w:pStyle w:val="ListParagraph"/>
        <w:numPr>
          <w:ilvl w:val="0"/>
          <w:numId w:val="13"/>
        </w:numPr>
        <w:autoSpaceDE w:val="0"/>
        <w:autoSpaceDN w:val="0"/>
        <w:adjustRightInd w:val="0"/>
        <w:spacing w:after="0" w:line="240" w:lineRule="auto"/>
        <w:rPr>
          <w:rFonts w:cs="Arial"/>
        </w:rPr>
      </w:pPr>
      <w:r>
        <w:rPr>
          <w:rFonts w:cs="Arial"/>
          <w:bCs/>
        </w:rPr>
        <w:t>We will keep unnamed uniform in our lost property box. Any uncl</w:t>
      </w:r>
      <w:r>
        <w:rPr>
          <w:rFonts w:cs="Arial"/>
          <w:bCs/>
        </w:rPr>
        <w:t xml:space="preserve">aimed and unnamed uniform will be disposed of at the end of each term as we do have space in school to store it. </w:t>
      </w:r>
    </w:p>
    <w:p w:rsidR="0031573F" w:rsidRDefault="00714899">
      <w:pPr>
        <w:pStyle w:val="ListParagraph"/>
        <w:numPr>
          <w:ilvl w:val="0"/>
          <w:numId w:val="13"/>
        </w:numPr>
        <w:autoSpaceDE w:val="0"/>
        <w:autoSpaceDN w:val="0"/>
        <w:adjustRightInd w:val="0"/>
        <w:spacing w:after="0" w:line="240" w:lineRule="auto"/>
        <w:rPr>
          <w:rFonts w:cs="Arial"/>
        </w:rPr>
      </w:pPr>
      <w:r>
        <w:rPr>
          <w:rFonts w:cs="Arial"/>
          <w:bCs/>
        </w:rPr>
        <w:t>We welcome donations of used P.E uniform which we could loan to pupils who forget their PE kit. Donated clothing or footwear should be clean a</w:t>
      </w:r>
      <w:r>
        <w:rPr>
          <w:rFonts w:cs="Arial"/>
          <w:bCs/>
        </w:rPr>
        <w:t>nd in good condition (no holes or rips).</w:t>
      </w:r>
    </w:p>
    <w:sectPr w:rsidR="0031573F">
      <w:pgSz w:w="11906" w:h="16838"/>
      <w:pgMar w:top="709" w:right="1440" w:bottom="568" w:left="1134" w:header="708" w:footer="708" w:gutter="0"/>
      <w:pgBorders w:offsetFrom="page">
        <w:top w:val="single" w:sz="6" w:space="24" w:color="0070C0"/>
        <w:left w:val="single" w:sz="6" w:space="24" w:color="0070C0"/>
        <w:bottom w:val="single" w:sz="6" w:space="24" w:color="0070C0"/>
        <w:right w:val="sing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3F" w:rsidRDefault="00714899">
      <w:pPr>
        <w:spacing w:line="240" w:lineRule="auto"/>
      </w:pPr>
      <w:r>
        <w:separator/>
      </w:r>
    </w:p>
  </w:endnote>
  <w:endnote w:type="continuationSeparator" w:id="0">
    <w:p w:rsidR="0031573F" w:rsidRDefault="00714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default"/>
    <w:sig w:usb0="00000003" w:usb1="00000000" w:usb2="00000000" w:usb3="00000000" w:csb0="2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3F" w:rsidRDefault="00714899">
      <w:pPr>
        <w:spacing w:after="0"/>
      </w:pPr>
      <w:r>
        <w:separator/>
      </w:r>
    </w:p>
  </w:footnote>
  <w:footnote w:type="continuationSeparator" w:id="0">
    <w:p w:rsidR="0031573F" w:rsidRDefault="0071489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EBE"/>
    <w:multiLevelType w:val="multilevel"/>
    <w:tmpl w:val="04543E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623176"/>
    <w:multiLevelType w:val="multilevel"/>
    <w:tmpl w:val="106231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8D7C52"/>
    <w:multiLevelType w:val="multilevel"/>
    <w:tmpl w:val="158D7C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703594"/>
    <w:multiLevelType w:val="multilevel"/>
    <w:tmpl w:val="2E70359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7E25F52"/>
    <w:multiLevelType w:val="multilevel"/>
    <w:tmpl w:val="47E25F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A3141"/>
    <w:multiLevelType w:val="multilevel"/>
    <w:tmpl w:val="4A0A31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CAD10FF"/>
    <w:multiLevelType w:val="multilevel"/>
    <w:tmpl w:val="5CAD10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DA06A0"/>
    <w:multiLevelType w:val="multilevel"/>
    <w:tmpl w:val="66DA06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261E84"/>
    <w:multiLevelType w:val="multilevel"/>
    <w:tmpl w:val="69261E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581A5E"/>
    <w:multiLevelType w:val="multilevel"/>
    <w:tmpl w:val="69581A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E54293"/>
    <w:multiLevelType w:val="multilevel"/>
    <w:tmpl w:val="70E5429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30F444D"/>
    <w:multiLevelType w:val="multilevel"/>
    <w:tmpl w:val="730F44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CA37F5"/>
    <w:multiLevelType w:val="multilevel"/>
    <w:tmpl w:val="74CA37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2"/>
  </w:num>
  <w:num w:numId="5">
    <w:abstractNumId w:val="6"/>
  </w:num>
  <w:num w:numId="6">
    <w:abstractNumId w:val="5"/>
  </w:num>
  <w:num w:numId="7">
    <w:abstractNumId w:val="0"/>
  </w:num>
  <w:num w:numId="8">
    <w:abstractNumId w:val="8"/>
  </w:num>
  <w:num w:numId="9">
    <w:abstractNumId w:val="9"/>
  </w:num>
  <w:num w:numId="10">
    <w:abstractNumId w:val="11"/>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6E"/>
    <w:rsid w:val="00076956"/>
    <w:rsid w:val="00125818"/>
    <w:rsid w:val="002B53EB"/>
    <w:rsid w:val="003069BC"/>
    <w:rsid w:val="003141BC"/>
    <w:rsid w:val="0031573F"/>
    <w:rsid w:val="00342090"/>
    <w:rsid w:val="00443CAE"/>
    <w:rsid w:val="004B749A"/>
    <w:rsid w:val="004E23D9"/>
    <w:rsid w:val="005B4560"/>
    <w:rsid w:val="00654EC1"/>
    <w:rsid w:val="006B2A2C"/>
    <w:rsid w:val="006F3968"/>
    <w:rsid w:val="00714899"/>
    <w:rsid w:val="007C642F"/>
    <w:rsid w:val="008B3917"/>
    <w:rsid w:val="008D37C2"/>
    <w:rsid w:val="00903A49"/>
    <w:rsid w:val="009178F1"/>
    <w:rsid w:val="00933111"/>
    <w:rsid w:val="009D5F8F"/>
    <w:rsid w:val="00A9026E"/>
    <w:rsid w:val="00AC7C25"/>
    <w:rsid w:val="00AE645A"/>
    <w:rsid w:val="00B268FF"/>
    <w:rsid w:val="00BB63BD"/>
    <w:rsid w:val="00C12EEA"/>
    <w:rsid w:val="00D9713D"/>
    <w:rsid w:val="00DC6B5C"/>
    <w:rsid w:val="00DE5297"/>
    <w:rsid w:val="00E409F7"/>
    <w:rsid w:val="00F001F8"/>
    <w:rsid w:val="00F23ADE"/>
    <w:rsid w:val="00F3106C"/>
    <w:rsid w:val="00FE52EC"/>
    <w:rsid w:val="722B5F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5DEED6"/>
  <w15:docId w15:val="{592762DC-1CAC-413B-B4AB-D55574D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thelberts.reshop.co.uk/"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cid:16808b57-6e7f-44e6-aca3-72b16b851772@GBRP265.PROD.OUTLOO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2050D00CFE584BB9C575F16D585184" ma:contentTypeVersion="13" ma:contentTypeDescription="Create a new document." ma:contentTypeScope="" ma:versionID="d073c950cbf4db5c7b440c1b952f0f57">
  <xsd:schema xmlns:xsd="http://www.w3.org/2001/XMLSchema" xmlns:xs="http://www.w3.org/2001/XMLSchema" xmlns:p="http://schemas.microsoft.com/office/2006/metadata/properties" xmlns:ns2="709ed1fa-3339-4f95-bcf4-406cd817ec1e" xmlns:ns3="297c5e1b-f9ba-44c3-a503-67c3f4189faa" targetNamespace="http://schemas.microsoft.com/office/2006/metadata/properties" ma:root="true" ma:fieldsID="27a3b52686a76d8c09818657b6dcd40d" ns2:_="" ns3:_="">
    <xsd:import namespace="709ed1fa-3339-4f95-bcf4-406cd817ec1e"/>
    <xsd:import namespace="297c5e1b-f9ba-44c3-a503-67c3f4189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d1fa-3339-4f95-bcf4-406cd817e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190b30-a8c1-42ee-ae51-a144fdb6f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c5e1b-f9ba-44c3-a503-67c3f4189f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042c20-2c49-4471-aa61-1bc0de74a143}" ma:internalName="TaxCatchAll" ma:showField="CatchAllData" ma:web="297c5e1b-f9ba-44c3-a503-67c3f4189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7c5e1b-f9ba-44c3-a503-67c3f4189faa" xsi:nil="true"/>
    <lcf76f155ced4ddcb4097134ff3c332f xmlns="709ed1fa-3339-4f95-bcf4-406cd817e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B600A-6A9B-4F7E-8F56-971498CE90F1}">
  <ds:schemaRefs>
    <ds:schemaRef ds:uri="http://schemas.openxmlformats.org/officeDocument/2006/bibliography"/>
  </ds:schemaRefs>
</ds:datastoreItem>
</file>

<file path=customXml/itemProps2.xml><?xml version="1.0" encoding="utf-8"?>
<ds:datastoreItem xmlns:ds="http://schemas.openxmlformats.org/officeDocument/2006/customXml" ds:itemID="{D009ACCF-2EF0-4D4C-A0A2-E9E8C07A5236}"/>
</file>

<file path=customXml/itemProps3.xml><?xml version="1.0" encoding="utf-8"?>
<ds:datastoreItem xmlns:ds="http://schemas.openxmlformats.org/officeDocument/2006/customXml" ds:itemID="{6F12EF68-6A3C-4B33-95EE-C948E2C63F2F}"/>
</file>

<file path=customXml/itemProps4.xml><?xml version="1.0" encoding="utf-8"?>
<ds:datastoreItem xmlns:ds="http://schemas.openxmlformats.org/officeDocument/2006/customXml" ds:itemID="{1E610722-2DFB-4B40-8CC1-7EAEA282B022}"/>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Sinead O'Leary</cp:lastModifiedBy>
  <cp:revision>3</cp:revision>
  <cp:lastPrinted>2025-01-30T14:22:00Z</cp:lastPrinted>
  <dcterms:created xsi:type="dcterms:W3CDTF">2020-02-13T11:19:00Z</dcterms:created>
  <dcterms:modified xsi:type="dcterms:W3CDTF">2025-05-19T10:48:00Z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FD3CD28D1CFE41F7AFE4BB4D59F927DE_12</vt:lpwstr>
  </property>
  <property fmtid="{D5CDD505-2E9C-101B-9397-08002B2CF9AE}" pid="4" name="ContentTypeId">
    <vt:lpwstr>0x010100832050D00CFE584BB9C575F16D585184</vt:lpwstr>
  </property>
</Properties>
</file>